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7" w:firstLineChars="800"/>
        <w:rPr>
          <w:rFonts w:hint="eastAsia"/>
          <w:b/>
          <w:bCs/>
        </w:rPr>
      </w:pPr>
      <w:bookmarkStart w:id="0" w:name="_GoBack"/>
      <w:r>
        <w:rPr>
          <w:rFonts w:hint="eastAsia"/>
          <w:b/>
          <w:bCs/>
        </w:rPr>
        <w:t>发展绿色建造方式　推进城乡建设高质量发展</w:t>
      </w:r>
    </w:p>
    <w:p>
      <w:pPr>
        <w:ind w:firstLine="632" w:firstLineChars="300"/>
        <w:rPr>
          <w:rFonts w:hint="eastAsia"/>
          <w:b/>
          <w:bCs/>
        </w:rPr>
      </w:pPr>
      <w:r>
        <w:rPr>
          <w:rFonts w:hint="eastAsia"/>
          <w:b/>
          <w:bCs/>
        </w:rPr>
        <w:t>——部工程质量安全监管司相关负责人解读《绿色建造技术导则（试行）》</w:t>
      </w:r>
    </w:p>
    <w:p>
      <w:pPr>
        <w:rPr>
          <w:rFonts w:hint="eastAsia"/>
          <w:b/>
          <w:bCs/>
        </w:rPr>
      </w:pPr>
    </w:p>
    <w:p>
      <w:pPr>
        <w:rPr>
          <w:rFonts w:hint="eastAsia"/>
          <w:b/>
          <w:bCs/>
        </w:rPr>
      </w:pPr>
      <w:r>
        <w:rPr>
          <w:rFonts w:hint="eastAsia"/>
          <w:b/>
          <w:bCs/>
        </w:rPr>
        <w:t>　　</w:t>
      </w:r>
    </w:p>
    <w:bookmarkEnd w:id="0"/>
    <w:p>
      <w:pPr>
        <w:rPr>
          <w:rFonts w:hint="eastAsia"/>
        </w:rPr>
      </w:pPr>
    </w:p>
    <w:p>
      <w:pPr>
        <w:rPr>
          <w:rFonts w:hint="eastAsia"/>
        </w:rPr>
      </w:pPr>
      <w:r>
        <w:rPr>
          <w:rFonts w:hint="eastAsia"/>
        </w:rPr>
        <w:t>　　为贯彻党中央关于碳达峰碳中和的重大决策，落实《国务院办公厅关于促进建筑业持续健康发展的意见》（国办发〔2017〕19号）、《国务院办公厅转发住房城乡建设部关于完善质量保障体系提升建筑工程品质指导意见的通知》（国办函〔2019〕92号）要求，推动建筑业高质量发展，推进绿色建造工作，2021年3月16日，住房和城乡建设部办公厅发布了《绿色建造技术导则（试行）》（以下简称《导则》），明确了绿色建造的总体要求、主要目标和技术措施，是当前和今后一个时期指导绿色建造工作、推进建筑业转型升级和城乡建设绿色发展的重要文件。部工程质量安全监管司相关负责人对《导则》内容进行了解读。</w:t>
      </w:r>
    </w:p>
    <w:p>
      <w:pPr>
        <w:rPr>
          <w:rFonts w:hint="eastAsia"/>
        </w:rPr>
      </w:pPr>
    </w:p>
    <w:p>
      <w:pPr>
        <w:rPr>
          <w:rFonts w:hint="eastAsia"/>
        </w:rPr>
      </w:pPr>
      <w:r>
        <w:rPr>
          <w:rFonts w:hint="eastAsia"/>
        </w:rPr>
        <w:t>　　问：《导则》出台的背景？</w:t>
      </w:r>
    </w:p>
    <w:p>
      <w:pPr>
        <w:rPr>
          <w:rFonts w:hint="eastAsia"/>
        </w:rPr>
      </w:pPr>
    </w:p>
    <w:p>
      <w:pPr>
        <w:rPr>
          <w:rFonts w:hint="eastAsia"/>
        </w:rPr>
      </w:pPr>
      <w:r>
        <w:rPr>
          <w:rFonts w:hint="eastAsia"/>
        </w:rPr>
        <w:t>　　答：习近平总书记指出，中国制造、中国创造、中国建造共同发力，继续改变着中国的面貌。建筑业是国民经济的支柱产业，为我国经济社会发展和民生改善作出了重要贡献。但同时，建筑业仍然存在资源消耗大、污染排放高、建造方式粗放等问题，与“创新、协调、绿色、开放、共享”的新发展理念要求还存在一定差距。在2020年联合国大会上，中国承诺力争在2030年前实现碳达峰，2060年前实现碳中和。建筑业面临的转型发展任务十分艰巨。</w:t>
      </w:r>
    </w:p>
    <w:p>
      <w:pPr>
        <w:rPr>
          <w:rFonts w:hint="eastAsia"/>
        </w:rPr>
      </w:pPr>
    </w:p>
    <w:p>
      <w:pPr>
        <w:rPr>
          <w:rFonts w:hint="eastAsia"/>
        </w:rPr>
      </w:pPr>
      <w:r>
        <w:rPr>
          <w:rFonts w:hint="eastAsia"/>
        </w:rPr>
        <w:t>　　为推动建筑业转型升级和绿色发展，2019年，王蒙徽部长主持编写了“致力于绿色发展的城乡建设”系列教材中的《绿色建造与转型发展》教材，系统地提出了绿色建造的概念、发展目标和实施路径。2020年，住房和城乡建设部印发《关于开展绿色建造试点工作的函》，在湖南省、广东省深圳市、江苏省常州市3个地区开展绿色建造试点，探索可复制推广的绿色建造技术体系、管理体系、实施体系以及量化考核评价体系，为全国其他地区推行绿色建造创造经验。</w:t>
      </w:r>
    </w:p>
    <w:p>
      <w:pPr>
        <w:rPr>
          <w:rFonts w:hint="eastAsia"/>
        </w:rPr>
      </w:pPr>
    </w:p>
    <w:p>
      <w:pPr>
        <w:rPr>
          <w:rFonts w:hint="eastAsia"/>
        </w:rPr>
      </w:pPr>
      <w:r>
        <w:rPr>
          <w:rFonts w:hint="eastAsia"/>
        </w:rPr>
        <w:t>　　为进一步规范和指导绿色建造试点工作，住房和城乡建设部在深入调查研究的基础上，组织编制《导则》，提出绿色建造全过程关键技术要点，引导绿色建造技术方向。</w:t>
      </w:r>
    </w:p>
    <w:p>
      <w:pPr>
        <w:rPr>
          <w:rFonts w:hint="eastAsia"/>
        </w:rPr>
      </w:pPr>
    </w:p>
    <w:p>
      <w:pPr>
        <w:rPr>
          <w:rFonts w:hint="eastAsia"/>
        </w:rPr>
      </w:pPr>
      <w:r>
        <w:rPr>
          <w:rFonts w:hint="eastAsia"/>
        </w:rPr>
        <w:t>　　问：绿色建造的内涵和主要特征是什么？</w:t>
      </w:r>
    </w:p>
    <w:p>
      <w:pPr>
        <w:rPr>
          <w:rFonts w:hint="eastAsia"/>
        </w:rPr>
      </w:pPr>
    </w:p>
    <w:p>
      <w:pPr>
        <w:rPr>
          <w:rFonts w:hint="eastAsia"/>
        </w:rPr>
      </w:pPr>
      <w:r>
        <w:rPr>
          <w:rFonts w:hint="eastAsia"/>
        </w:rPr>
        <w:t>　　答：绿色建造是按照绿色发展的要求，通过科学管理和技术创新，采用有利于节约资源、保护环境、减少排放、提高效率、保障品质的建造方式，实现人与自然和谐共生的工程建造活动。</w:t>
      </w:r>
    </w:p>
    <w:p>
      <w:pPr>
        <w:rPr>
          <w:rFonts w:hint="eastAsia"/>
        </w:rPr>
      </w:pPr>
    </w:p>
    <w:p>
      <w:pPr>
        <w:rPr>
          <w:rFonts w:hint="eastAsia"/>
        </w:rPr>
      </w:pPr>
      <w:r>
        <w:rPr>
          <w:rFonts w:hint="eastAsia"/>
        </w:rPr>
        <w:t>　　绿色建造统筹考虑建筑工程质量、安全、效率、环保、生态等要素，坚持因地制宜，坚持策划、设计、施工、交付全过程一体化协同，强调建造活动的绿色化、工业化、信息化、集约化和产业化的属性特征。</w:t>
      </w:r>
    </w:p>
    <w:p>
      <w:pPr>
        <w:rPr>
          <w:rFonts w:hint="eastAsia"/>
        </w:rPr>
      </w:pPr>
    </w:p>
    <w:p>
      <w:pPr>
        <w:rPr>
          <w:rFonts w:hint="eastAsia"/>
        </w:rPr>
      </w:pPr>
      <w:r>
        <w:rPr>
          <w:rFonts w:hint="eastAsia"/>
        </w:rPr>
        <w:t>　　问：《导则》的主要内容包括什么？</w:t>
      </w:r>
    </w:p>
    <w:p>
      <w:pPr>
        <w:rPr>
          <w:rFonts w:hint="eastAsia"/>
        </w:rPr>
      </w:pPr>
    </w:p>
    <w:p>
      <w:pPr>
        <w:rPr>
          <w:rFonts w:hint="eastAsia"/>
        </w:rPr>
      </w:pPr>
      <w:r>
        <w:rPr>
          <w:rFonts w:hint="eastAsia"/>
        </w:rPr>
        <w:t>　　答：《导则》分为总则、术语、基本规定、绿色策划、绿色设计、绿色施工和绿色交付共7章。“绿色策划”章节明确策划阶段需要开展的工作内容，包括绿色化、工业化、信息化的实施路径和相关指标、明确各方职责等。“绿色设计”章节规定了推进建筑、结构、机电、装修集成设计，探索设计、生产、采购、施工协同设计，引导装配式建筑标准化设计等要求。“绿色施工”章节提出施工阶段的优化设计、资源节约、减少排放、智能技术应用等技术要求。“绿色交付”章节强调综合性能调适，明确绿色建造效果评估的主要内容和评估机制，提出数字化交付要求。</w:t>
      </w:r>
    </w:p>
    <w:p>
      <w:pPr>
        <w:rPr>
          <w:rFonts w:hint="eastAsia"/>
        </w:rPr>
      </w:pPr>
    </w:p>
    <w:p>
      <w:pPr>
        <w:rPr>
          <w:rFonts w:hint="eastAsia"/>
        </w:rPr>
      </w:pPr>
      <w:r>
        <w:rPr>
          <w:rFonts w:hint="eastAsia"/>
        </w:rPr>
        <w:t>　　问：绿色建造的主要技术要求是什么？</w:t>
      </w:r>
    </w:p>
    <w:p>
      <w:pPr>
        <w:rPr>
          <w:rFonts w:hint="eastAsia"/>
        </w:rPr>
      </w:pPr>
    </w:p>
    <w:p>
      <w:pPr>
        <w:rPr>
          <w:rFonts w:hint="eastAsia"/>
        </w:rPr>
      </w:pPr>
      <w:r>
        <w:rPr>
          <w:rFonts w:hint="eastAsia"/>
        </w:rPr>
        <w:t>　　答：一是采用系统化集成设计、精益化生产施工、一体化装修的方式，加强新技术推广应用，整体提升建造方式工业化水平。</w:t>
      </w:r>
    </w:p>
    <w:p>
      <w:pPr>
        <w:rPr>
          <w:rFonts w:hint="eastAsia"/>
        </w:rPr>
      </w:pPr>
    </w:p>
    <w:p>
      <w:pPr>
        <w:rPr>
          <w:rFonts w:hint="eastAsia"/>
        </w:rPr>
      </w:pPr>
      <w:r>
        <w:rPr>
          <w:rFonts w:hint="eastAsia"/>
        </w:rPr>
        <w:t>　　二是结合实际需求，有效采用BIM、物联网、大数据、云计算、移动通信、区块链、人工智能、机器人等相关技术，整体提升建造手段信息化水平。</w:t>
      </w:r>
    </w:p>
    <w:p>
      <w:pPr>
        <w:rPr>
          <w:rFonts w:hint="eastAsia"/>
        </w:rPr>
      </w:pPr>
    </w:p>
    <w:p>
      <w:pPr>
        <w:rPr>
          <w:rFonts w:hint="eastAsia"/>
        </w:rPr>
      </w:pPr>
      <w:r>
        <w:rPr>
          <w:rFonts w:hint="eastAsia"/>
        </w:rPr>
        <w:t>　　三是采用工程总承包、全过程工程咨询等组织管理方式，促进设计、生产、施工深度协同，整体提升建造管理集约化水平。</w:t>
      </w:r>
    </w:p>
    <w:p>
      <w:pPr>
        <w:rPr>
          <w:rFonts w:hint="eastAsia"/>
        </w:rPr>
      </w:pPr>
    </w:p>
    <w:p>
      <w:pPr>
        <w:rPr>
          <w:rFonts w:hint="eastAsia"/>
        </w:rPr>
      </w:pPr>
      <w:r>
        <w:rPr>
          <w:rFonts w:hint="eastAsia"/>
        </w:rPr>
        <w:t>　　四是加强设计、生产、施工、运营全产业链上下游企业间的沟通合作，强化专业分工和社会协作，优化资源配置，构建绿色建造产业链，整体提升建造过程产业化水平。</w:t>
      </w:r>
    </w:p>
    <w:p>
      <w:pPr>
        <w:rPr>
          <w:rFonts w:hint="eastAsia"/>
        </w:rPr>
      </w:pPr>
    </w:p>
    <w:p>
      <w:pPr>
        <w:rPr>
          <w:rFonts w:hint="eastAsia"/>
        </w:rPr>
      </w:pPr>
      <w:r>
        <w:rPr>
          <w:rFonts w:hint="eastAsia"/>
        </w:rPr>
        <w:t>　　问：针对碳减排，《导则》作出了哪些规定？</w:t>
      </w:r>
    </w:p>
    <w:p>
      <w:pPr>
        <w:rPr>
          <w:rFonts w:hint="eastAsia"/>
        </w:rPr>
      </w:pPr>
    </w:p>
    <w:p>
      <w:pPr>
        <w:rPr>
          <w:rFonts w:hint="eastAsia"/>
        </w:rPr>
      </w:pPr>
      <w:r>
        <w:rPr>
          <w:rFonts w:hint="eastAsia"/>
        </w:rPr>
        <w:t>　　答：一是规定优先选用高强、高性能、高耐久、耐腐蚀、抗老化材料，延长建筑使用寿命，降低部件更换频次，从长远角度降低原材料消耗，实现源头减排。</w:t>
      </w:r>
    </w:p>
    <w:p>
      <w:pPr>
        <w:rPr>
          <w:rFonts w:hint="eastAsia"/>
        </w:rPr>
      </w:pPr>
    </w:p>
    <w:p>
      <w:pPr>
        <w:rPr>
          <w:rFonts w:hint="eastAsia"/>
        </w:rPr>
      </w:pPr>
      <w:r>
        <w:rPr>
          <w:rFonts w:hint="eastAsia"/>
        </w:rPr>
        <w:t>　　二是规定应建立涵盖设计、生产、施工等不同阶段的协同设计机制，按照标准化、模块化原则对空间、构件和部品进行协同深化设计。通过生产、施工各方的前置参与，避免设计中的错漏碰缺，提高部品部件适配性，提高工程易造性，减少返工浪费。</w:t>
      </w:r>
    </w:p>
    <w:p>
      <w:pPr>
        <w:rPr>
          <w:rFonts w:hint="eastAsia"/>
        </w:rPr>
      </w:pPr>
    </w:p>
    <w:p>
      <w:pPr>
        <w:rPr>
          <w:rFonts w:hint="eastAsia"/>
        </w:rPr>
      </w:pPr>
      <w:r>
        <w:rPr>
          <w:rFonts w:hint="eastAsia"/>
        </w:rPr>
        <w:t>　　三是规定应充分考虑施工临时设施与永久性设施的结合利用，实现“永临”结合，减少重复建设；应采用适用的安装工法，制定合理的安装工序，减少现场支模和脚手架搭建；应积极推广材料工厂化加工，实现精准下料、精细管理，降低建筑材料损耗率；应监控重点能耗设备的耗能；应加强施工设备的进场、安装、使用、维护保养、拆除及退场管理，减少过程中资源消耗。</w:t>
      </w:r>
    </w:p>
    <w:p>
      <w:pPr>
        <w:rPr>
          <w:rFonts w:hint="eastAsia"/>
        </w:rPr>
      </w:pPr>
    </w:p>
    <w:p>
      <w:pPr>
        <w:rPr>
          <w:rFonts w:hint="eastAsia"/>
        </w:rPr>
      </w:pPr>
      <w:r>
        <w:rPr>
          <w:rFonts w:hint="eastAsia"/>
        </w:rPr>
        <w:t>　　问：《导则》对推进绿色建造工作将发挥哪些重要作用？</w:t>
      </w:r>
    </w:p>
    <w:p>
      <w:pPr>
        <w:rPr>
          <w:rFonts w:hint="eastAsia"/>
        </w:rPr>
      </w:pPr>
    </w:p>
    <w:p>
      <w:pPr>
        <w:rPr>
          <w:rFonts w:hint="eastAsia"/>
        </w:rPr>
      </w:pPr>
      <w:r>
        <w:rPr>
          <w:rFonts w:hint="eastAsia"/>
        </w:rPr>
        <w:t>　　答：一是为开展绿色建造试点工作提供指导。《导则》用于指导湖南省、广东省深圳市、江苏省常州市试点地区开展试点工作，尽快打造绿色建造应用场景，形成系统解决方案，并及时总结阶段性经验。</w:t>
      </w:r>
    </w:p>
    <w:p>
      <w:pPr>
        <w:rPr>
          <w:rFonts w:hint="eastAsia"/>
        </w:rPr>
      </w:pPr>
    </w:p>
    <w:p>
      <w:pPr>
        <w:rPr>
          <w:rFonts w:hint="eastAsia"/>
        </w:rPr>
      </w:pPr>
      <w:r>
        <w:rPr>
          <w:rFonts w:hint="eastAsia"/>
        </w:rPr>
        <w:t>　　二是为全国推行绿色建造提供依据。经过试点工作的验证和完善，《导则》可以对全国范围内推广绿色建造进行有效引导和规范，有利于解决建造活动资源消耗大、污染排放高、品质与效率低等问题，为我国进一步形成完善的绿色建造实施体系提供有力支撑。</w:t>
      </w:r>
    </w:p>
    <w:p>
      <w:pPr>
        <w:rPr>
          <w:rFonts w:hint="eastAsia"/>
        </w:rPr>
      </w:pPr>
    </w:p>
    <w:p>
      <w:pPr>
        <w:rPr>
          <w:rFonts w:hint="eastAsia"/>
        </w:rPr>
      </w:pPr>
      <w:r>
        <w:rPr>
          <w:rFonts w:hint="eastAsia"/>
        </w:rPr>
        <w:t>　　三是为落实国家碳达峰碳中和战略提供支撑。通过《导则》的引导，把绿色发展理念融入工程建造的全要素、全过程，全面提升建筑业绿色低碳发展水平，推动建筑业全面落实国家碳达峰碳中和重大决策，为建设美丽中国、共建美丽世界作出积极贡献。</w:t>
      </w:r>
    </w:p>
    <w:p>
      <w:pPr>
        <w:rPr>
          <w:rFonts w:hint="eastAsia"/>
        </w:rPr>
      </w:pPr>
    </w:p>
    <w:p>
      <w:pPr>
        <w:rPr>
          <w:rFonts w:hint="eastAsia"/>
        </w:rPr>
      </w:pPr>
      <w:r>
        <w:rPr>
          <w:rFonts w:hint="eastAsia"/>
        </w:rPr>
        <w:t>　　问：各地应如何做好绿色建造相关工作？</w:t>
      </w:r>
    </w:p>
    <w:p>
      <w:pPr>
        <w:rPr>
          <w:rFonts w:hint="eastAsia"/>
        </w:rPr>
      </w:pPr>
    </w:p>
    <w:p>
      <w:pPr>
        <w:rPr>
          <w:rFonts w:hint="eastAsia"/>
        </w:rPr>
      </w:pPr>
      <w:r>
        <w:rPr>
          <w:rFonts w:hint="eastAsia"/>
        </w:rPr>
        <w:t>　　答：一是完善工作机制。明确责任部门，确定工作目标，建立健全工作机制，加强绿色建造顶层设计，将绿色建造纳入本地绿色发展和生态文明建设体系。从本地实际出发，以问题和需求为导向，建立具有区域代表性的绿色建造技术体系、管理机制和政策体系。</w:t>
      </w:r>
    </w:p>
    <w:p>
      <w:pPr>
        <w:rPr>
          <w:rFonts w:hint="eastAsia"/>
        </w:rPr>
      </w:pPr>
    </w:p>
    <w:p>
      <w:pPr>
        <w:rPr>
          <w:rFonts w:hint="eastAsia"/>
        </w:rPr>
      </w:pPr>
      <w:r>
        <w:rPr>
          <w:rFonts w:hint="eastAsia"/>
        </w:rPr>
        <w:t>　　二是加强政策支持。要坚持问题导向、目标导向、结果导向，在项目审批、资金扶持、人才培养等方面，加大政策支持力度。同时，在目前已实施政策与措施的基础上加强创新与集成，增强绿色建造推进政策与措施的针对性、协同性、系统性。</w:t>
      </w:r>
    </w:p>
    <w:p>
      <w:pPr>
        <w:rPr>
          <w:rFonts w:hint="eastAsia"/>
        </w:rPr>
      </w:pPr>
    </w:p>
    <w:p>
      <w:pPr>
        <w:rPr>
          <w:rFonts w:hint="eastAsia"/>
        </w:rPr>
      </w:pPr>
      <w:r>
        <w:rPr>
          <w:rFonts w:hint="eastAsia"/>
        </w:rPr>
        <w:t>　　三是加强宣传引导。要积极宣传推广绿色建造试点的成熟经验和典型做法，积极开展政策宣传贯彻、技术指导、交流合作、成果推广，并加强国际交流合作，增强全社会绿色发展意识，营造政府有效引导、企业自觉执行和公众积极参与的良好氛围。</w:t>
      </w:r>
    </w:p>
    <w:p>
      <w:pPr>
        <w:rPr>
          <w:rFonts w:hint="eastAsia"/>
        </w:rPr>
      </w:pPr>
    </w:p>
    <w:p>
      <w:r>
        <w:rPr>
          <w:rFonts w:hint="eastAsia"/>
        </w:rPr>
        <w:t>摘自　《中国建设报》　2021.04.15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57E80"/>
    <w:rsid w:val="27A57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2021-04-15T07:32:00Z</dcterms:created>
  <dc:creator>刘倩</dc:creator>
  <cp:lastModifiedBy>刘倩</cp:lastModifiedBy>
  <dcterms:modified xsi:type="dcterms:W3CDTF">2021-04-15T07:33:27Z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